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32FC" w:rsidRDefault="002632FC" w:rsidP="002632FC">
      <w:bookmarkStart w:id="0" w:name="_GoBack"/>
      <w:bookmarkEnd w:id="0"/>
    </w:p>
    <w:p w:rsidR="002632FC" w:rsidRDefault="002632FC" w:rsidP="002632FC">
      <w:pPr>
        <w:jc w:val="center"/>
        <w:rPr>
          <w:rFonts w:eastAsiaTheme="minorHAnsi" w:cs="David"/>
          <w:sz w:val="24"/>
          <w:szCs w:val="24"/>
          <w:rtl/>
          <w:lang w:eastAsia="en-US"/>
        </w:rPr>
      </w:pPr>
    </w:p>
    <w:p w:rsidR="002632FC" w:rsidRDefault="002632FC" w:rsidP="002632FC">
      <w:pPr>
        <w:jc w:val="center"/>
        <w:rPr>
          <w:rFonts w:eastAsiaTheme="minorHAnsi" w:cs="David"/>
          <w:sz w:val="24"/>
          <w:szCs w:val="24"/>
          <w:rtl/>
          <w:lang w:eastAsia="en-US"/>
        </w:rPr>
      </w:pPr>
      <w:r>
        <w:rPr>
          <w:rFonts w:eastAsiaTheme="minorHAnsi" w:cs="David" w:hint="cs"/>
          <w:sz w:val="24"/>
          <w:szCs w:val="24"/>
          <w:rtl/>
          <w:lang w:eastAsia="en-US"/>
        </w:rPr>
        <w:t>הודעה לעיתונות על שינוי בתנאי הסף במכרז 8-2017</w:t>
      </w:r>
    </w:p>
    <w:p w:rsidR="002632FC" w:rsidRDefault="002632FC" w:rsidP="002632FC">
      <w:pPr>
        <w:rPr>
          <w:rFonts w:eastAsiaTheme="minorHAnsi" w:cs="David"/>
          <w:sz w:val="24"/>
          <w:szCs w:val="24"/>
          <w:rtl/>
          <w:lang w:eastAsia="en-US"/>
        </w:rPr>
      </w:pPr>
    </w:p>
    <w:p w:rsidR="002632FC" w:rsidRDefault="002632FC" w:rsidP="002632FC">
      <w:pPr>
        <w:rPr>
          <w:rFonts w:eastAsiaTheme="minorHAnsi" w:cs="David"/>
          <w:sz w:val="24"/>
          <w:szCs w:val="24"/>
          <w:rtl/>
          <w:lang w:eastAsia="en-US"/>
        </w:rPr>
      </w:pPr>
    </w:p>
    <w:p w:rsidR="002632FC" w:rsidRDefault="002632FC" w:rsidP="002632FC">
      <w:pPr>
        <w:rPr>
          <w:rFonts w:eastAsiaTheme="minorHAnsi" w:cs="David"/>
          <w:sz w:val="24"/>
          <w:szCs w:val="24"/>
          <w:rtl/>
          <w:lang w:eastAsia="en-US"/>
        </w:rPr>
      </w:pPr>
      <w:r>
        <w:rPr>
          <w:rFonts w:eastAsiaTheme="minorHAnsi" w:cs="David" w:hint="cs"/>
          <w:sz w:val="24"/>
          <w:szCs w:val="24"/>
          <w:rtl/>
          <w:lang w:eastAsia="en-US"/>
        </w:rPr>
        <w:t>בעקבות שינויים שנקבעו על ידי וועדת המכרזים, יש לפעול כלהלן:</w:t>
      </w:r>
    </w:p>
    <w:p w:rsidR="002632FC" w:rsidRDefault="002632FC" w:rsidP="002632FC">
      <w:pPr>
        <w:rPr>
          <w:rFonts w:eastAsiaTheme="minorHAnsi" w:cs="David"/>
          <w:sz w:val="24"/>
          <w:szCs w:val="24"/>
          <w:rtl/>
          <w:lang w:eastAsia="en-US"/>
        </w:rPr>
      </w:pPr>
    </w:p>
    <w:p w:rsidR="002632FC" w:rsidRDefault="002632FC" w:rsidP="002632FC">
      <w:pPr>
        <w:rPr>
          <w:rFonts w:eastAsiaTheme="minorHAnsi" w:cs="David"/>
          <w:sz w:val="24"/>
          <w:szCs w:val="24"/>
          <w:rtl/>
          <w:lang w:eastAsia="en-US"/>
        </w:rPr>
      </w:pPr>
      <w:r>
        <w:rPr>
          <w:rFonts w:eastAsiaTheme="minorHAnsi" w:cs="David" w:hint="cs"/>
          <w:sz w:val="24"/>
          <w:szCs w:val="24"/>
          <w:rtl/>
          <w:lang w:eastAsia="en-US"/>
        </w:rPr>
        <w:t>יש למחוק את סעיף 5.8.1 במכרז ובמקומו יבוא סעיף חדש 5.8.1 כלהלן:</w:t>
      </w:r>
    </w:p>
    <w:p w:rsidR="002632FC" w:rsidRDefault="002632FC" w:rsidP="002632FC">
      <w:pPr>
        <w:ind w:left="720"/>
        <w:rPr>
          <w:rFonts w:eastAsiaTheme="minorHAnsi" w:cs="David"/>
          <w:sz w:val="24"/>
          <w:szCs w:val="24"/>
          <w:lang w:eastAsia="en-US"/>
        </w:rPr>
      </w:pPr>
    </w:p>
    <w:p w:rsidR="002632FC" w:rsidRDefault="002632FC" w:rsidP="002632FC">
      <w:pPr>
        <w:pStyle w:val="ListParagraph"/>
        <w:numPr>
          <w:ilvl w:val="1"/>
          <w:numId w:val="8"/>
        </w:numPr>
        <w:spacing w:before="120" w:after="120" w:line="360" w:lineRule="auto"/>
        <w:rPr>
          <w:rFonts w:eastAsiaTheme="minorHAnsi" w:cs="David"/>
          <w:sz w:val="24"/>
          <w:szCs w:val="24"/>
          <w:lang w:eastAsia="en-US"/>
        </w:rPr>
      </w:pPr>
      <w:r>
        <w:rPr>
          <w:rFonts w:hint="cs"/>
          <w:rtl/>
        </w:rPr>
        <w:t>רשאי להשתתף במכרז מציע אשר בחזקתו במועד הגשת ההצעה, ובנוסף הוא מתחייב כי יהיה בחזקתו לכל אורך  תקופת ההתקשרות, לכל הפחות 50 כלי רכב המשמשים לגרירה/סיוע לגרירה וחילוץ על פי החלוקה הבאה:</w:t>
      </w:r>
    </w:p>
    <w:p w:rsidR="002632FC" w:rsidRDefault="002632FC" w:rsidP="002632FC">
      <w:pPr>
        <w:pStyle w:val="ListParagraph"/>
        <w:numPr>
          <w:ilvl w:val="1"/>
          <w:numId w:val="8"/>
        </w:numPr>
        <w:spacing w:before="120" w:after="120" w:line="360" w:lineRule="auto"/>
        <w:rPr>
          <w:rtl/>
        </w:rPr>
      </w:pPr>
      <w:r>
        <w:rPr>
          <w:rFonts w:hint="cs"/>
          <w:rtl/>
        </w:rPr>
        <w:t xml:space="preserve">15 כלי רכב 'מסוג גורר' לפחות בבעלות המציע, מתוכם לפחות גורר אחד היכול להיכנס לחניונים תת קרקעיים. </w:t>
      </w:r>
    </w:p>
    <w:p w:rsidR="002632FC" w:rsidRDefault="002632FC" w:rsidP="002632FC">
      <w:pPr>
        <w:pStyle w:val="ListParagraph"/>
        <w:numPr>
          <w:ilvl w:val="1"/>
          <w:numId w:val="8"/>
        </w:numPr>
        <w:spacing w:before="120" w:after="120" w:line="360" w:lineRule="auto"/>
        <w:rPr>
          <w:rtl/>
        </w:rPr>
      </w:pPr>
      <w:r>
        <w:rPr>
          <w:rFonts w:hint="cs"/>
          <w:rtl/>
        </w:rPr>
        <w:t>שאר 35 כלי הרכב, יכולים להיות בבעלות קבלני משנה בחלוקה הבאה:</w:t>
      </w:r>
    </w:p>
    <w:p w:rsidR="002632FC" w:rsidRDefault="002632FC" w:rsidP="002632FC">
      <w:pPr>
        <w:pStyle w:val="ListParagraph"/>
        <w:numPr>
          <w:ilvl w:val="2"/>
          <w:numId w:val="8"/>
        </w:numPr>
        <w:spacing w:before="120" w:after="120" w:line="360" w:lineRule="auto"/>
        <w:rPr>
          <w:rtl/>
        </w:rPr>
      </w:pPr>
      <w:r>
        <w:rPr>
          <w:rFonts w:hint="cs"/>
          <w:rtl/>
        </w:rPr>
        <w:t>25 כלי רכב מסוג 'גורר', מתוכם:</w:t>
      </w:r>
    </w:p>
    <w:p w:rsidR="002632FC" w:rsidRDefault="002632FC" w:rsidP="002632FC">
      <w:pPr>
        <w:pStyle w:val="ListParagraph"/>
        <w:numPr>
          <w:ilvl w:val="3"/>
          <w:numId w:val="8"/>
        </w:numPr>
        <w:spacing w:before="120" w:after="120" w:line="360" w:lineRule="auto"/>
        <w:rPr>
          <w:rtl/>
        </w:rPr>
      </w:pPr>
      <w:r>
        <w:rPr>
          <w:rFonts w:hint="cs"/>
          <w:rtl/>
        </w:rPr>
        <w:t>גורר אחד היכול להיכנס לחניונים תת קרקעיים.</w:t>
      </w:r>
    </w:p>
    <w:p w:rsidR="002632FC" w:rsidRDefault="002632FC" w:rsidP="002632FC">
      <w:pPr>
        <w:pStyle w:val="ListParagraph"/>
        <w:numPr>
          <w:ilvl w:val="3"/>
          <w:numId w:val="8"/>
        </w:numPr>
        <w:spacing w:before="120" w:after="120" w:line="360" w:lineRule="auto"/>
        <w:rPr>
          <w:rtl/>
        </w:rPr>
      </w:pPr>
      <w:r>
        <w:rPr>
          <w:rFonts w:hint="cs"/>
          <w:rtl/>
        </w:rPr>
        <w:t>לפחות שני גוררים לרכב כבד: אחד עם גרור נתמך נמוך לצורך גרירת כבאית עמוסה או רכב ממוגן ירי, והשני לגרירת משאיות או אוטובוסים. גוררים אלה יהיו מאושרים ע"י משרד התחבורה.</w:t>
      </w:r>
    </w:p>
    <w:p w:rsidR="002632FC" w:rsidRDefault="002632FC" w:rsidP="002632FC">
      <w:pPr>
        <w:pStyle w:val="ListParagraph"/>
        <w:numPr>
          <w:ilvl w:val="2"/>
          <w:numId w:val="8"/>
        </w:numPr>
        <w:spacing w:before="120" w:after="120" w:line="360" w:lineRule="auto"/>
        <w:rPr>
          <w:rtl/>
        </w:rPr>
      </w:pPr>
      <w:r>
        <w:rPr>
          <w:rFonts w:hint="cs"/>
          <w:rtl/>
        </w:rPr>
        <w:t xml:space="preserve"> 5 ניידות שרות.</w:t>
      </w:r>
    </w:p>
    <w:p w:rsidR="002632FC" w:rsidRDefault="002632FC" w:rsidP="002632FC">
      <w:pPr>
        <w:pStyle w:val="ListParagraph"/>
        <w:numPr>
          <w:ilvl w:val="2"/>
          <w:numId w:val="8"/>
        </w:numPr>
        <w:spacing w:before="120" w:after="120" w:line="360" w:lineRule="auto"/>
        <w:rPr>
          <w:rtl/>
        </w:rPr>
      </w:pPr>
      <w:r>
        <w:rPr>
          <w:rFonts w:hint="cs"/>
          <w:rtl/>
        </w:rPr>
        <w:t>5 נגררים שבאמצעותם ניתן לגרור/להוביל אופנועים/קטנועים וטרקטורונים</w:t>
      </w:r>
    </w:p>
    <w:p w:rsidR="002632FC" w:rsidRDefault="002632FC" w:rsidP="002632FC">
      <w:pPr>
        <w:ind w:left="32"/>
      </w:pPr>
    </w:p>
    <w:p w:rsidR="002632FC" w:rsidRDefault="002632FC" w:rsidP="002632FC">
      <w:pPr>
        <w:spacing w:line="360" w:lineRule="auto"/>
        <w:rPr>
          <w:rFonts w:eastAsiaTheme="minorHAnsi" w:cs="David"/>
          <w:sz w:val="24"/>
          <w:szCs w:val="24"/>
          <w:lang w:eastAsia="en-US"/>
        </w:rPr>
      </w:pPr>
      <w:r>
        <w:rPr>
          <w:rFonts w:eastAsiaTheme="minorHAnsi" w:cs="David" w:hint="cs"/>
          <w:sz w:val="24"/>
          <w:szCs w:val="24"/>
          <w:rtl/>
          <w:lang w:eastAsia="en-US"/>
        </w:rPr>
        <w:t>כמו כן, בסעיף 1.3 בטבלת התאריכים לשנות את תאריך הגשת המכרז מתאריך 3.1.2018               ל-17.1.2018</w:t>
      </w:r>
    </w:p>
    <w:p w:rsidR="00F975CB" w:rsidRPr="002632FC" w:rsidRDefault="00F975CB" w:rsidP="00F975CB"/>
    <w:sectPr w:rsidR="00F975CB" w:rsidRPr="002632FC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349D292C"/>
    <w:multiLevelType w:val="hybridMultilevel"/>
    <w:tmpl w:val="62328F1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428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1F1428"/>
    <w:rsid w:val="002632FC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A3D5F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A3221A4-91A0-4EFE-9C65-C0FA1A01D3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632FC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Quote">
    <w:name w:val="Quote"/>
    <w:basedOn w:val="Normal"/>
    <w:next w:val="Normal"/>
    <w:link w:val="QuoteChar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14182"/>
    <w:rPr>
      <w:i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Normal"/>
    <w:next w:val="Normal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Normal"/>
    <w:next w:val="Normal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ListParagraph">
    <w:name w:val="List Paragraph"/>
    <w:basedOn w:val="Normal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04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873278-0D4D-44A8-914F-08952EC0B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שאול אלמקייס</dc:creator>
  <cp:keywords/>
  <dc:description/>
  <cp:lastModifiedBy>Shaul Almakias</cp:lastModifiedBy>
  <cp:revision>2</cp:revision>
  <dcterms:created xsi:type="dcterms:W3CDTF">2017-12-26T10:18:00Z</dcterms:created>
  <dcterms:modified xsi:type="dcterms:W3CDTF">2017-12-26T10:18:00Z</dcterms:modified>
</cp:coreProperties>
</file>